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2A1" w:rsidRPr="000643FC" w:rsidRDefault="007B4C25" w:rsidP="000643FC">
      <w:pPr>
        <w:pStyle w:val="Title"/>
        <w:rPr>
          <w:lang w:val="fr-FR"/>
        </w:rPr>
      </w:pPr>
      <w:r w:rsidRPr="000B6C99">
        <w:rPr>
          <w:lang w:val="fr-FR"/>
        </w:rPr>
        <w:t xml:space="preserve">                    </w:t>
      </w:r>
      <w:r w:rsidR="002E5017" w:rsidRPr="000B6C99">
        <w:rPr>
          <w:lang w:val="fr-FR"/>
        </w:rPr>
        <w:t xml:space="preserve">                 </w:t>
      </w:r>
      <w:r w:rsidR="000643FC">
        <w:rPr>
          <w:lang w:val="fr-FR"/>
        </w:rPr>
        <w:t xml:space="preserve">                   </w:t>
      </w:r>
    </w:p>
    <w:p w:rsidR="007B4C25" w:rsidRDefault="00D5619B" w:rsidP="00D976CC">
      <w:pPr>
        <w:pStyle w:val="Title"/>
        <w:shd w:val="clear" w:color="auto" w:fill="D9D9D9" w:themeFill="background1" w:themeFillShade="D9"/>
        <w:jc w:val="left"/>
        <w:rPr>
          <w:rFonts w:asciiTheme="majorBidi" w:hAnsiTheme="majorBidi" w:cstheme="majorBidi"/>
          <w:sz w:val="24"/>
          <w:u w:val="none"/>
          <w:lang w:val="fr-FR"/>
        </w:rPr>
      </w:pPr>
      <w:r>
        <w:rPr>
          <w:sz w:val="22"/>
          <w:szCs w:val="22"/>
          <w:u w:val="none"/>
          <w:lang w:val="fr-FR"/>
        </w:rPr>
        <w:t xml:space="preserve">                             </w:t>
      </w:r>
      <w:r w:rsidR="007B4C25" w:rsidRPr="00D31FE1">
        <w:rPr>
          <w:rFonts w:asciiTheme="majorBidi" w:hAnsiTheme="majorBidi" w:cstheme="majorBidi"/>
          <w:sz w:val="24"/>
          <w:lang w:val="fr-FR"/>
        </w:rPr>
        <w:t>TRAITEMENT NUMERIQ</w:t>
      </w:r>
      <w:r w:rsidRPr="00D31FE1">
        <w:rPr>
          <w:rFonts w:asciiTheme="majorBidi" w:hAnsiTheme="majorBidi" w:cstheme="majorBidi"/>
          <w:sz w:val="24"/>
          <w:lang w:val="fr-FR"/>
        </w:rPr>
        <w:t>UE DU SIGNAL</w:t>
      </w:r>
      <w:r w:rsidRPr="00B66BE1">
        <w:rPr>
          <w:rFonts w:asciiTheme="majorBidi" w:hAnsiTheme="majorBidi" w:cstheme="majorBidi"/>
          <w:sz w:val="24"/>
          <w:u w:val="none"/>
          <w:lang w:val="fr-FR"/>
        </w:rPr>
        <w:t xml:space="preserve">      </w:t>
      </w:r>
      <w:r w:rsidR="00B4745C" w:rsidRPr="00B66BE1">
        <w:rPr>
          <w:rFonts w:asciiTheme="majorBidi" w:hAnsiTheme="majorBidi" w:cstheme="majorBidi"/>
          <w:sz w:val="24"/>
          <w:u w:val="none"/>
          <w:lang w:val="fr-FR"/>
        </w:rPr>
        <w:t xml:space="preserve">  </w:t>
      </w:r>
      <w:r w:rsidR="007B4C25" w:rsidRPr="00B66BE1">
        <w:rPr>
          <w:rFonts w:asciiTheme="majorBidi" w:hAnsiTheme="majorBidi" w:cstheme="majorBidi"/>
          <w:sz w:val="24"/>
          <w:u w:val="none"/>
          <w:lang w:val="fr-FR"/>
        </w:rPr>
        <w:t xml:space="preserve">(60 </w:t>
      </w:r>
      <w:r w:rsidR="00D35D33" w:rsidRPr="00B66BE1">
        <w:rPr>
          <w:rFonts w:asciiTheme="majorBidi" w:hAnsiTheme="majorBidi" w:cstheme="majorBidi"/>
          <w:sz w:val="24"/>
          <w:u w:val="none"/>
          <w:lang w:val="fr-FR"/>
        </w:rPr>
        <w:t>H</w:t>
      </w:r>
      <w:r w:rsidR="007B4C25" w:rsidRPr="00B66BE1">
        <w:rPr>
          <w:rFonts w:asciiTheme="majorBidi" w:hAnsiTheme="majorBidi" w:cstheme="majorBidi"/>
          <w:sz w:val="24"/>
          <w:u w:val="none"/>
          <w:lang w:val="fr-FR"/>
        </w:rPr>
        <w:t>)</w:t>
      </w:r>
    </w:p>
    <w:p w:rsidR="001E1BEE" w:rsidRDefault="001E1BEE" w:rsidP="00D976CC">
      <w:pPr>
        <w:pStyle w:val="Title"/>
        <w:shd w:val="clear" w:color="auto" w:fill="D9D9D9" w:themeFill="background1" w:themeFillShade="D9"/>
        <w:jc w:val="left"/>
        <w:rPr>
          <w:rFonts w:asciiTheme="majorBidi" w:hAnsiTheme="majorBidi" w:cstheme="majorBidi"/>
          <w:sz w:val="24"/>
          <w:u w:val="none"/>
          <w:lang w:val="fr-FR"/>
        </w:rPr>
      </w:pPr>
    </w:p>
    <w:p w:rsidR="007B4C25" w:rsidRPr="00B66BE1" w:rsidRDefault="007B4C25" w:rsidP="000D2838">
      <w:pPr>
        <w:pStyle w:val="Title"/>
        <w:jc w:val="left"/>
        <w:rPr>
          <w:rFonts w:asciiTheme="majorBidi" w:hAnsiTheme="majorBidi" w:cstheme="majorBidi"/>
          <w:sz w:val="24"/>
          <w:u w:val="none"/>
          <w:lang w:val="fr-FR"/>
        </w:rPr>
      </w:pPr>
    </w:p>
    <w:p w:rsidR="007B4C25" w:rsidRPr="00D31FE1" w:rsidRDefault="007B4C25" w:rsidP="00CB636D">
      <w:pPr>
        <w:pStyle w:val="Title"/>
        <w:jc w:val="left"/>
        <w:rPr>
          <w:rFonts w:asciiTheme="majorBidi" w:hAnsiTheme="majorBidi" w:cstheme="majorBidi"/>
          <w:sz w:val="24"/>
          <w:lang w:val="fr-FR"/>
        </w:rPr>
      </w:pPr>
      <w:r w:rsidRPr="00D31FE1">
        <w:rPr>
          <w:rFonts w:asciiTheme="majorBidi" w:hAnsiTheme="majorBidi" w:cstheme="majorBidi"/>
          <w:sz w:val="24"/>
          <w:lang w:val="fr-FR"/>
        </w:rPr>
        <w:t>CONTENU</w:t>
      </w:r>
      <w:r w:rsidR="00D31FE1">
        <w:rPr>
          <w:rFonts w:asciiTheme="majorBidi" w:hAnsiTheme="majorBidi" w:cstheme="majorBidi"/>
          <w:sz w:val="24"/>
          <w:lang w:val="fr-FR"/>
        </w:rPr>
        <w:t> :</w:t>
      </w:r>
    </w:p>
    <w:p w:rsidR="007B4C25" w:rsidRPr="00B66BE1" w:rsidRDefault="007B4C2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</w:p>
    <w:p w:rsidR="007B4C25" w:rsidRPr="00B66BE1" w:rsidRDefault="00173818" w:rsidP="00E87F24">
      <w:pPr>
        <w:pStyle w:val="Title"/>
        <w:jc w:val="left"/>
        <w:rPr>
          <w:rFonts w:asciiTheme="majorBidi" w:hAnsiTheme="majorBidi" w:cstheme="majorBidi"/>
          <w:sz w:val="24"/>
          <w:lang w:val="fr-FR"/>
        </w:rPr>
      </w:pPr>
      <w:r w:rsidRPr="00B66BE1">
        <w:rPr>
          <w:rFonts w:asciiTheme="majorBidi" w:hAnsiTheme="majorBidi" w:cstheme="majorBidi"/>
          <w:sz w:val="24"/>
          <w:u w:val="none"/>
          <w:lang w:val="fr-FR"/>
        </w:rPr>
        <w:t xml:space="preserve">                                                        </w:t>
      </w:r>
      <w:r w:rsidR="00740BB6" w:rsidRPr="00B66BE1">
        <w:rPr>
          <w:rFonts w:asciiTheme="majorBidi" w:hAnsiTheme="majorBidi" w:cstheme="majorBidi"/>
          <w:sz w:val="24"/>
          <w:lang w:val="fr-FR"/>
        </w:rPr>
        <w:t xml:space="preserve">CHAPITRE </w:t>
      </w:r>
      <w:r w:rsidR="00E87F24" w:rsidRPr="00B66BE1">
        <w:rPr>
          <w:rFonts w:asciiTheme="majorBidi" w:hAnsiTheme="majorBidi" w:cstheme="majorBidi"/>
          <w:sz w:val="24"/>
          <w:lang w:val="fr-FR"/>
        </w:rPr>
        <w:t>1</w:t>
      </w:r>
    </w:p>
    <w:p w:rsidR="007B4C25" w:rsidRPr="00B66BE1" w:rsidRDefault="004F0395" w:rsidP="00D976CC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</w:t>
      </w:r>
      <w:r w:rsidR="00173818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</w:t>
      </w:r>
      <w:r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</w:t>
      </w:r>
      <w:r w:rsidR="007B4C25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>TRANSFORMEE EN Z DES SIGNAUX NUMERIQUES</w:t>
      </w:r>
      <w:r w:rsidR="0016505D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ab/>
      </w:r>
      <w:r w:rsidR="00173818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</w:t>
      </w:r>
      <w:r w:rsidR="007B4C25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>(</w:t>
      </w:r>
      <w:r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E87F24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>20</w:t>
      </w:r>
      <w:r w:rsidR="000608BF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>H</w:t>
      </w:r>
      <w:r w:rsidR="007B4C25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>)</w:t>
      </w:r>
    </w:p>
    <w:p w:rsidR="007B4C25" w:rsidRPr="001E1BEE" w:rsidRDefault="007B4C25" w:rsidP="001E1BEE">
      <w:pPr>
        <w:pStyle w:val="Heading3"/>
        <w:bidi w:val="0"/>
        <w:rPr>
          <w:rFonts w:asciiTheme="majorBidi" w:hAnsiTheme="majorBidi"/>
          <w:color w:val="auto"/>
          <w:sz w:val="24"/>
          <w:szCs w:val="24"/>
          <w:lang w:val="fr-FR"/>
        </w:rPr>
      </w:pPr>
      <w:r w:rsidRPr="00B66BE1">
        <w:rPr>
          <w:rFonts w:asciiTheme="majorBidi" w:hAnsiTheme="majorBidi"/>
          <w:color w:val="auto"/>
          <w:sz w:val="24"/>
          <w:szCs w:val="24"/>
          <w:lang w:val="fr-FR"/>
        </w:rPr>
        <w:t>CONTENU</w:t>
      </w:r>
    </w:p>
    <w:p w:rsidR="007B4C25" w:rsidRPr="00B66BE1" w:rsidRDefault="008B684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1</w:t>
      </w:r>
      <w:r w:rsidR="007B4C25" w:rsidRPr="00B66BE1">
        <w:rPr>
          <w:rFonts w:asciiTheme="majorBidi" w:hAnsiTheme="majorBidi" w:cstheme="majorBidi"/>
          <w:sz w:val="24"/>
          <w:szCs w:val="24"/>
          <w:lang w:val="fr-FR"/>
        </w:rPr>
        <w:t>.1. Définition et condition d’existence</w:t>
      </w:r>
    </w:p>
    <w:p w:rsidR="007B4C25" w:rsidRPr="00B66BE1" w:rsidRDefault="008B684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1</w:t>
      </w:r>
      <w:r w:rsidR="007B4C25" w:rsidRPr="00B66BE1">
        <w:rPr>
          <w:rFonts w:asciiTheme="majorBidi" w:hAnsiTheme="majorBidi" w:cstheme="majorBidi"/>
          <w:sz w:val="24"/>
          <w:szCs w:val="24"/>
          <w:lang w:val="fr-FR"/>
        </w:rPr>
        <w:t>.2. Propriétés de la transformée en Z</w:t>
      </w:r>
    </w:p>
    <w:p w:rsidR="007B4C25" w:rsidRPr="00B66BE1" w:rsidRDefault="007B4C25" w:rsidP="008B6845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1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.2.1. Linéarité</w:t>
      </w:r>
    </w:p>
    <w:p w:rsidR="007B4C25" w:rsidRPr="00B66BE1" w:rsidRDefault="007B4C25" w:rsidP="008B6845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1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.2.2. Convolution</w:t>
      </w:r>
    </w:p>
    <w:p w:rsidR="007B4C25" w:rsidRPr="00B66BE1" w:rsidRDefault="007B4C25" w:rsidP="008B6845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1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.2.3. Avance et retard</w:t>
      </w:r>
    </w:p>
    <w:p w:rsidR="007B4C25" w:rsidRPr="00B66BE1" w:rsidRDefault="007B4C25" w:rsidP="008B6845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1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.2.4. Théorème de la somme</w:t>
      </w:r>
    </w:p>
    <w:p w:rsidR="007B4C25" w:rsidRPr="00B66BE1" w:rsidRDefault="007B4C25" w:rsidP="008B6845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1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.2.5. Théorème de la valeur finale et initiale</w:t>
      </w:r>
    </w:p>
    <w:p w:rsidR="007B4C25" w:rsidRPr="00B66BE1" w:rsidRDefault="007B4C25" w:rsidP="008B6845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1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.2.6. Produit par a</w:t>
      </w:r>
      <w:r w:rsidRPr="00B66BE1">
        <w:rPr>
          <w:rFonts w:asciiTheme="majorBidi" w:hAnsiTheme="majorBidi" w:cstheme="majorBidi"/>
          <w:sz w:val="24"/>
          <w:szCs w:val="24"/>
          <w:vertAlign w:val="superscript"/>
          <w:lang w:val="fr-FR"/>
        </w:rPr>
        <w:t>n</w:t>
      </w:r>
    </w:p>
    <w:p w:rsidR="007B4C25" w:rsidRPr="00B66BE1" w:rsidRDefault="007B4C25" w:rsidP="008B6845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1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.2.7. Multiplication</w:t>
      </w:r>
    </w:p>
    <w:p w:rsidR="007B4C25" w:rsidRPr="00B66BE1" w:rsidRDefault="008B684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1</w:t>
      </w:r>
      <w:r w:rsidR="007B4C25" w:rsidRPr="00B66BE1">
        <w:rPr>
          <w:rFonts w:asciiTheme="majorBidi" w:hAnsiTheme="majorBidi" w:cstheme="majorBidi"/>
          <w:sz w:val="24"/>
          <w:szCs w:val="24"/>
          <w:lang w:val="fr-FR"/>
        </w:rPr>
        <w:t>.3. Transformée en Z inverse</w:t>
      </w:r>
    </w:p>
    <w:p w:rsidR="007B4C25" w:rsidRPr="00B66BE1" w:rsidRDefault="007B4C25" w:rsidP="008B6845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1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.3.1. Décomposition en éléments simples</w:t>
      </w:r>
    </w:p>
    <w:p w:rsidR="007B4C25" w:rsidRPr="00B66BE1" w:rsidRDefault="007B4C25" w:rsidP="008B6845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1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.3.2. Division suivant les puissances</w:t>
      </w:r>
    </w:p>
    <w:p w:rsidR="007B4C25" w:rsidRPr="00B66BE1" w:rsidRDefault="007B4C25" w:rsidP="008B6845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1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.3.3. Méthode des résidus</w:t>
      </w:r>
    </w:p>
    <w:p w:rsidR="007B4C25" w:rsidRPr="00B66BE1" w:rsidRDefault="008B684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1</w:t>
      </w:r>
      <w:r w:rsidR="007B4C25" w:rsidRPr="00B66BE1">
        <w:rPr>
          <w:rFonts w:asciiTheme="majorBidi" w:hAnsiTheme="majorBidi" w:cstheme="majorBidi"/>
          <w:sz w:val="24"/>
          <w:szCs w:val="24"/>
          <w:lang w:val="fr-FR"/>
        </w:rPr>
        <w:t>.4. Transformée en Z des fonctions test</w:t>
      </w:r>
    </w:p>
    <w:p w:rsidR="007B4C25" w:rsidRPr="00B66BE1" w:rsidRDefault="007B4C25" w:rsidP="008B6845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1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.4.1. Dirac</w:t>
      </w:r>
    </w:p>
    <w:p w:rsidR="007B4C25" w:rsidRPr="00B66BE1" w:rsidRDefault="007B4C25" w:rsidP="008B6845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1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.4.2. Echelon</w:t>
      </w:r>
    </w:p>
    <w:p w:rsidR="007B4C25" w:rsidRPr="00B66BE1" w:rsidRDefault="007B4C2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  <w:t>2.4.3. Rampe unité</w:t>
      </w:r>
    </w:p>
    <w:p w:rsidR="007B4C25" w:rsidRPr="00B66BE1" w:rsidRDefault="007B4C25" w:rsidP="008B6845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1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.4.4. Exponentielle</w:t>
      </w:r>
    </w:p>
    <w:p w:rsidR="007B4C25" w:rsidRPr="00B66BE1" w:rsidRDefault="008B684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1</w:t>
      </w:r>
      <w:r w:rsidR="007B4C25" w:rsidRPr="00B66BE1">
        <w:rPr>
          <w:rFonts w:asciiTheme="majorBidi" w:hAnsiTheme="majorBidi" w:cstheme="majorBidi"/>
          <w:sz w:val="24"/>
          <w:szCs w:val="24"/>
          <w:lang w:val="fr-FR"/>
        </w:rPr>
        <w:t>.5. Transformée en Z modifiée</w:t>
      </w:r>
    </w:p>
    <w:p w:rsidR="007B4C25" w:rsidRPr="00B66BE1" w:rsidRDefault="008B6845" w:rsidP="006813A2">
      <w:pPr>
        <w:pStyle w:val="BodyTextIndent2"/>
        <w:rPr>
          <w:rFonts w:asciiTheme="majorBidi" w:hAnsiTheme="majorBidi" w:cstheme="majorBidi"/>
          <w:lang w:val="fr-FR"/>
        </w:rPr>
      </w:pPr>
      <w:r>
        <w:rPr>
          <w:rFonts w:asciiTheme="majorBidi" w:hAnsiTheme="majorBidi" w:cstheme="majorBidi"/>
          <w:lang w:val="fr-FR"/>
        </w:rPr>
        <w:t>1</w:t>
      </w:r>
      <w:r w:rsidR="007B4C25" w:rsidRPr="00B66BE1">
        <w:rPr>
          <w:rFonts w:asciiTheme="majorBidi" w:hAnsiTheme="majorBidi" w:cstheme="majorBidi"/>
          <w:lang w:val="fr-FR"/>
        </w:rPr>
        <w:t>.6. Application de la transformée en Z à la résolution des équations de récurrence linéaires à coefficients constants</w:t>
      </w:r>
    </w:p>
    <w:p w:rsidR="007B4C25" w:rsidRPr="00B66BE1" w:rsidRDefault="007B4C2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</w:p>
    <w:p w:rsidR="007B4C25" w:rsidRPr="00B66BE1" w:rsidRDefault="009268FB" w:rsidP="008B6845">
      <w:pPr>
        <w:pStyle w:val="Title"/>
        <w:rPr>
          <w:rFonts w:asciiTheme="majorBidi" w:hAnsiTheme="majorBidi" w:cstheme="majorBidi"/>
          <w:sz w:val="24"/>
          <w:lang w:val="fr-FR"/>
        </w:rPr>
      </w:pPr>
      <w:r w:rsidRPr="00B66BE1">
        <w:rPr>
          <w:rFonts w:asciiTheme="majorBidi" w:hAnsiTheme="majorBidi" w:cstheme="majorBidi"/>
          <w:sz w:val="24"/>
          <w:lang w:val="fr-FR"/>
        </w:rPr>
        <w:t xml:space="preserve">CHAPITRE </w:t>
      </w:r>
      <w:r w:rsidR="008B6845">
        <w:rPr>
          <w:rFonts w:asciiTheme="majorBidi" w:hAnsiTheme="majorBidi" w:cstheme="majorBidi"/>
          <w:sz w:val="24"/>
          <w:lang w:val="fr-FR"/>
        </w:rPr>
        <w:t>2</w:t>
      </w:r>
    </w:p>
    <w:p w:rsidR="007B4C25" w:rsidRPr="001E1BEE" w:rsidRDefault="00173818" w:rsidP="001E1BEE">
      <w:pPr>
        <w:pStyle w:val="Heading2"/>
        <w:bidi w:val="0"/>
        <w:spacing w:before="0"/>
        <w:rPr>
          <w:rFonts w:asciiTheme="majorBidi" w:hAnsiTheme="majorBidi"/>
          <w:color w:val="auto"/>
          <w:sz w:val="24"/>
          <w:szCs w:val="24"/>
          <w:lang w:val="fr-FR"/>
        </w:rPr>
      </w:pPr>
      <w:r w:rsidRPr="00B66BE1">
        <w:rPr>
          <w:rFonts w:asciiTheme="majorBidi" w:hAnsiTheme="majorBidi"/>
          <w:color w:val="auto"/>
          <w:sz w:val="24"/>
          <w:szCs w:val="24"/>
          <w:lang w:val="fr-FR"/>
        </w:rPr>
        <w:t xml:space="preserve">        </w:t>
      </w:r>
      <w:r w:rsidR="004F0395" w:rsidRPr="00B66BE1">
        <w:rPr>
          <w:rFonts w:asciiTheme="majorBidi" w:hAnsiTheme="majorBidi"/>
          <w:color w:val="auto"/>
          <w:sz w:val="24"/>
          <w:szCs w:val="24"/>
          <w:lang w:val="fr-FR"/>
        </w:rPr>
        <w:t xml:space="preserve"> </w:t>
      </w:r>
      <w:r w:rsidRPr="00B66BE1">
        <w:rPr>
          <w:rFonts w:asciiTheme="majorBidi" w:hAnsiTheme="majorBidi"/>
          <w:color w:val="auto"/>
          <w:sz w:val="24"/>
          <w:szCs w:val="24"/>
          <w:lang w:val="fr-FR"/>
        </w:rPr>
        <w:t xml:space="preserve">                 </w:t>
      </w:r>
      <w:r w:rsidR="007B4C25" w:rsidRPr="00B66BE1">
        <w:rPr>
          <w:rFonts w:asciiTheme="majorBidi" w:hAnsiTheme="majorBidi"/>
          <w:color w:val="auto"/>
          <w:sz w:val="24"/>
          <w:szCs w:val="24"/>
          <w:lang w:val="fr-FR"/>
        </w:rPr>
        <w:t>TRANSFORMEE</w:t>
      </w:r>
      <w:r w:rsidR="009268FB" w:rsidRPr="00B66BE1">
        <w:rPr>
          <w:rFonts w:asciiTheme="majorBidi" w:hAnsiTheme="majorBidi"/>
          <w:color w:val="auto"/>
          <w:sz w:val="24"/>
          <w:szCs w:val="24"/>
          <w:lang w:val="fr-FR"/>
        </w:rPr>
        <w:t xml:space="preserve"> DE FOURIER D’UN SIGNAL DISCRET </w:t>
      </w:r>
      <w:r w:rsidR="002E5017" w:rsidRPr="00B66BE1">
        <w:rPr>
          <w:rFonts w:asciiTheme="majorBidi" w:hAnsiTheme="majorBidi"/>
          <w:color w:val="auto"/>
          <w:sz w:val="24"/>
          <w:szCs w:val="24"/>
          <w:lang w:val="fr-FR"/>
        </w:rPr>
        <w:t xml:space="preserve">     </w:t>
      </w:r>
      <w:r w:rsidRPr="00B66BE1">
        <w:rPr>
          <w:rFonts w:asciiTheme="majorBidi" w:hAnsiTheme="majorBidi"/>
          <w:color w:val="auto"/>
          <w:sz w:val="24"/>
          <w:szCs w:val="24"/>
          <w:lang w:val="fr-FR"/>
        </w:rPr>
        <w:t xml:space="preserve">     </w:t>
      </w:r>
      <w:r w:rsidR="004F0395" w:rsidRPr="00B66BE1">
        <w:rPr>
          <w:rFonts w:asciiTheme="majorBidi" w:hAnsiTheme="majorBidi"/>
          <w:color w:val="auto"/>
          <w:sz w:val="24"/>
          <w:szCs w:val="24"/>
          <w:lang w:val="fr-FR"/>
        </w:rPr>
        <w:t xml:space="preserve"> </w:t>
      </w:r>
      <w:r w:rsidR="009268FB" w:rsidRPr="00B66BE1">
        <w:rPr>
          <w:rFonts w:asciiTheme="majorBidi" w:hAnsiTheme="majorBidi"/>
          <w:color w:val="auto"/>
          <w:sz w:val="24"/>
          <w:szCs w:val="24"/>
          <w:lang w:val="fr-FR"/>
        </w:rPr>
        <w:t>(</w:t>
      </w:r>
      <w:r w:rsidR="009471B8" w:rsidRPr="00B66BE1">
        <w:rPr>
          <w:rFonts w:asciiTheme="majorBidi" w:hAnsiTheme="majorBidi"/>
          <w:color w:val="auto"/>
          <w:sz w:val="24"/>
          <w:szCs w:val="24"/>
          <w:lang w:val="fr-FR"/>
        </w:rPr>
        <w:t>12</w:t>
      </w:r>
      <w:r w:rsidR="009268FB" w:rsidRPr="00B66BE1">
        <w:rPr>
          <w:rFonts w:asciiTheme="majorBidi" w:hAnsiTheme="majorBidi"/>
          <w:color w:val="auto"/>
          <w:sz w:val="24"/>
          <w:szCs w:val="24"/>
          <w:lang w:val="fr-FR"/>
        </w:rPr>
        <w:t xml:space="preserve"> </w:t>
      </w:r>
      <w:r w:rsidR="000608BF" w:rsidRPr="00B66BE1">
        <w:rPr>
          <w:rFonts w:asciiTheme="majorBidi" w:hAnsiTheme="majorBidi"/>
          <w:color w:val="auto"/>
          <w:sz w:val="24"/>
          <w:szCs w:val="24"/>
          <w:lang w:val="fr-FR"/>
        </w:rPr>
        <w:t>H</w:t>
      </w:r>
      <w:r w:rsidR="00045F2D" w:rsidRPr="00B66BE1">
        <w:rPr>
          <w:rFonts w:asciiTheme="majorBidi" w:hAnsiTheme="majorBidi"/>
          <w:color w:val="auto"/>
          <w:sz w:val="24"/>
          <w:szCs w:val="24"/>
          <w:lang w:val="fr-FR"/>
        </w:rPr>
        <w:t xml:space="preserve">)        </w:t>
      </w:r>
      <w:r w:rsidR="009268FB" w:rsidRPr="00B66BE1">
        <w:rPr>
          <w:rFonts w:asciiTheme="majorBidi" w:hAnsiTheme="majorBidi"/>
          <w:color w:val="auto"/>
          <w:sz w:val="24"/>
          <w:szCs w:val="24"/>
          <w:lang w:val="fr-FR"/>
        </w:rPr>
        <w:t xml:space="preserve">                                    </w:t>
      </w:r>
      <w:r w:rsidR="009471B8" w:rsidRPr="00B66BE1">
        <w:rPr>
          <w:rFonts w:asciiTheme="majorBidi" w:hAnsiTheme="majorBidi"/>
          <w:color w:val="auto"/>
          <w:sz w:val="24"/>
          <w:szCs w:val="24"/>
          <w:lang w:val="fr-FR"/>
        </w:rPr>
        <w:t xml:space="preserve">                                      </w:t>
      </w:r>
    </w:p>
    <w:p w:rsidR="007B4C25" w:rsidRPr="00B66BE1" w:rsidRDefault="007B4C25" w:rsidP="006813A2">
      <w:pPr>
        <w:pStyle w:val="Heading3"/>
        <w:bidi w:val="0"/>
        <w:rPr>
          <w:rFonts w:asciiTheme="majorBidi" w:hAnsiTheme="majorBidi"/>
          <w:color w:val="auto"/>
          <w:sz w:val="24"/>
          <w:szCs w:val="24"/>
          <w:lang w:val="fr-FR"/>
        </w:rPr>
      </w:pPr>
      <w:r w:rsidRPr="00B66BE1">
        <w:rPr>
          <w:rFonts w:asciiTheme="majorBidi" w:hAnsiTheme="majorBidi"/>
          <w:color w:val="auto"/>
          <w:sz w:val="24"/>
          <w:szCs w:val="24"/>
          <w:lang w:val="fr-FR"/>
        </w:rPr>
        <w:t>CONTENU</w:t>
      </w:r>
    </w:p>
    <w:p w:rsidR="007B4C25" w:rsidRPr="00B66BE1" w:rsidRDefault="007B4C2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</w:p>
    <w:p w:rsidR="007B4C25" w:rsidRPr="00B66BE1" w:rsidRDefault="008B684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2</w:t>
      </w:r>
      <w:r w:rsidR="007B4C25" w:rsidRPr="00B66BE1">
        <w:rPr>
          <w:rFonts w:asciiTheme="majorBidi" w:hAnsiTheme="majorBidi" w:cstheme="majorBidi"/>
          <w:sz w:val="24"/>
          <w:szCs w:val="24"/>
          <w:lang w:val="fr-FR"/>
        </w:rPr>
        <w:t>.1. Définition</w:t>
      </w:r>
    </w:p>
    <w:p w:rsidR="007B4C25" w:rsidRPr="00B66BE1" w:rsidRDefault="00274A23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2</w:t>
      </w:r>
      <w:r w:rsidR="007B4C25" w:rsidRPr="00B66BE1">
        <w:rPr>
          <w:rFonts w:asciiTheme="majorBidi" w:hAnsiTheme="majorBidi" w:cstheme="majorBidi"/>
          <w:sz w:val="24"/>
          <w:szCs w:val="24"/>
          <w:lang w:val="fr-FR"/>
        </w:rPr>
        <w:t>.2. Propriétés</w:t>
      </w:r>
    </w:p>
    <w:p w:rsidR="007B4C25" w:rsidRPr="00B66BE1" w:rsidRDefault="007B4C25" w:rsidP="008B6845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2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.2.1. Périodicité</w:t>
      </w:r>
    </w:p>
    <w:p w:rsidR="007B4C25" w:rsidRPr="00B66BE1" w:rsidRDefault="007B4C25" w:rsidP="008B6845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2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.2.2. Transformée de Fourier inverse</w:t>
      </w:r>
    </w:p>
    <w:p w:rsidR="007B4C25" w:rsidRPr="00B66BE1" w:rsidRDefault="007B4C25" w:rsidP="008B6845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2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.2.3. Multiplication du signal par une exponentielle</w:t>
      </w:r>
    </w:p>
    <w:p w:rsidR="007B4C25" w:rsidRPr="00B66BE1" w:rsidRDefault="007B4C25" w:rsidP="008B6845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2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.2.4. Transformée de Fourier des “fonctions” de corrélation</w:t>
      </w:r>
    </w:p>
    <w:p w:rsidR="007B4C25" w:rsidRPr="00B66BE1" w:rsidRDefault="007B4C25" w:rsidP="008B6845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2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.2.5. Relation de Parseval</w:t>
      </w:r>
    </w:p>
    <w:p w:rsidR="007B4C25" w:rsidRPr="00B66BE1" w:rsidRDefault="007B4C25" w:rsidP="008B6845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2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.2.6. Transformée de Fourier d’un produit</w:t>
      </w:r>
    </w:p>
    <w:p w:rsidR="007B4C25" w:rsidRPr="00B66BE1" w:rsidRDefault="008B684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2</w:t>
      </w:r>
      <w:r w:rsidR="007B4C25" w:rsidRPr="00B66BE1">
        <w:rPr>
          <w:rFonts w:asciiTheme="majorBidi" w:hAnsiTheme="majorBidi" w:cstheme="majorBidi"/>
          <w:sz w:val="24"/>
          <w:szCs w:val="24"/>
          <w:lang w:val="fr-FR"/>
        </w:rPr>
        <w:t>.3. Une méthode de calcul: La transformée de Fourier discrète TFD</w:t>
      </w:r>
    </w:p>
    <w:p w:rsidR="007B4C25" w:rsidRPr="00B66BE1" w:rsidRDefault="007B4C25" w:rsidP="008B6845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2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.3.1. Motivation</w:t>
      </w:r>
    </w:p>
    <w:p w:rsidR="007B4C25" w:rsidRPr="00B66BE1" w:rsidRDefault="007B4C25" w:rsidP="008B6845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lastRenderedPageBreak/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2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.3.2. Détermination de la TFD</w:t>
      </w:r>
    </w:p>
    <w:p w:rsidR="007B4C25" w:rsidRPr="00B66BE1" w:rsidRDefault="007B4C25" w:rsidP="008B6845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2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.3.3. Propriétés de la TFD</w:t>
      </w:r>
    </w:p>
    <w:p w:rsidR="007B4C25" w:rsidRPr="00B66BE1" w:rsidRDefault="008B684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2</w:t>
      </w:r>
      <w:r w:rsidR="007B4C25" w:rsidRPr="00B66BE1">
        <w:rPr>
          <w:rFonts w:asciiTheme="majorBidi" w:hAnsiTheme="majorBidi" w:cstheme="majorBidi"/>
          <w:sz w:val="24"/>
          <w:szCs w:val="24"/>
          <w:lang w:val="fr-FR"/>
        </w:rPr>
        <w:t>.4. Transformée de Fourier rapide</w:t>
      </w:r>
    </w:p>
    <w:p w:rsidR="007B4C25" w:rsidRPr="00B66BE1" w:rsidRDefault="008B6845" w:rsidP="001E1BEE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2</w:t>
      </w:r>
      <w:r w:rsidR="007B4C25" w:rsidRPr="00B66BE1">
        <w:rPr>
          <w:rFonts w:asciiTheme="majorBidi" w:hAnsiTheme="majorBidi" w:cstheme="majorBidi"/>
          <w:sz w:val="24"/>
          <w:szCs w:val="24"/>
          <w:lang w:val="fr-FR"/>
        </w:rPr>
        <w:t>.5. Transformée de Fourier à plusieurs dimensions</w:t>
      </w:r>
    </w:p>
    <w:p w:rsidR="007B4C25" w:rsidRPr="00B66BE1" w:rsidRDefault="007B4C2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</w:p>
    <w:p w:rsidR="007B4C25" w:rsidRPr="00B66BE1" w:rsidRDefault="00867ED9" w:rsidP="00E87F24">
      <w:pPr>
        <w:pStyle w:val="Title"/>
        <w:rPr>
          <w:rFonts w:asciiTheme="majorBidi" w:hAnsiTheme="majorBidi" w:cstheme="majorBidi"/>
          <w:sz w:val="24"/>
          <w:lang w:val="fr-FR"/>
        </w:rPr>
      </w:pPr>
      <w:r w:rsidRPr="00B66BE1">
        <w:rPr>
          <w:rFonts w:asciiTheme="majorBidi" w:hAnsiTheme="majorBidi" w:cstheme="majorBidi"/>
          <w:sz w:val="24"/>
          <w:lang w:val="fr-FR"/>
        </w:rPr>
        <w:t xml:space="preserve">CHAPITRE </w:t>
      </w:r>
      <w:r w:rsidR="00E87F24" w:rsidRPr="00B66BE1">
        <w:rPr>
          <w:rFonts w:asciiTheme="majorBidi" w:hAnsiTheme="majorBidi" w:cstheme="majorBidi"/>
          <w:sz w:val="24"/>
          <w:lang w:val="fr-FR"/>
        </w:rPr>
        <w:t>3</w:t>
      </w:r>
    </w:p>
    <w:p w:rsidR="007B4C25" w:rsidRPr="00B66BE1" w:rsidRDefault="002C05B3" w:rsidP="00E87F24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</w:t>
      </w:r>
      <w:r w:rsidR="0060371E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</w:t>
      </w:r>
      <w:r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</w:t>
      </w:r>
      <w:r w:rsidR="00786ABE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</w:t>
      </w:r>
      <w:r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</w:t>
      </w:r>
      <w:r w:rsidR="007B4C25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>SYSTEMES LINEAIRES INVARIANTS DANS LE TEMPS</w:t>
      </w:r>
      <w:r w:rsidR="0016505D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</w:t>
      </w:r>
      <w:r w:rsidR="00786ABE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</w:t>
      </w:r>
      <w:r w:rsidR="00CE7D61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</w:t>
      </w:r>
      <w:r w:rsidR="007B4C25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>(</w:t>
      </w:r>
      <w:r w:rsidR="00E87F24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>16</w:t>
      </w:r>
      <w:r w:rsidR="007B4C25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0608BF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>H</w:t>
      </w:r>
      <w:r w:rsidR="007B4C25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>)</w:t>
      </w:r>
    </w:p>
    <w:p w:rsidR="007B4C25" w:rsidRPr="00B66BE1" w:rsidRDefault="007B4C25" w:rsidP="006813A2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7B4C25" w:rsidRPr="00D976CC" w:rsidRDefault="007B4C25" w:rsidP="00D976CC">
      <w:pPr>
        <w:pStyle w:val="Heading3"/>
        <w:bidi w:val="0"/>
        <w:spacing w:before="0"/>
        <w:rPr>
          <w:rFonts w:asciiTheme="majorBidi" w:hAnsiTheme="majorBidi"/>
          <w:color w:val="auto"/>
          <w:sz w:val="24"/>
          <w:szCs w:val="24"/>
          <w:lang w:val="fr-FR"/>
        </w:rPr>
      </w:pPr>
      <w:r w:rsidRPr="00B66BE1">
        <w:rPr>
          <w:rFonts w:asciiTheme="majorBidi" w:hAnsiTheme="majorBidi"/>
          <w:color w:val="auto"/>
          <w:sz w:val="24"/>
          <w:szCs w:val="24"/>
          <w:lang w:val="fr-FR"/>
        </w:rPr>
        <w:t>CONTENU</w:t>
      </w:r>
    </w:p>
    <w:p w:rsidR="007B4C25" w:rsidRPr="00B66BE1" w:rsidRDefault="008B684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3</w:t>
      </w:r>
      <w:r w:rsidR="007B4C25" w:rsidRPr="00B66BE1">
        <w:rPr>
          <w:rFonts w:asciiTheme="majorBidi" w:hAnsiTheme="majorBidi" w:cstheme="majorBidi"/>
          <w:sz w:val="24"/>
          <w:szCs w:val="24"/>
          <w:lang w:val="fr-FR"/>
        </w:rPr>
        <w:t>.1. Définition</w:t>
      </w:r>
    </w:p>
    <w:p w:rsidR="007B4C25" w:rsidRPr="00B66BE1" w:rsidRDefault="008B684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3</w:t>
      </w:r>
      <w:r w:rsidR="007B4C25" w:rsidRPr="00B66BE1">
        <w:rPr>
          <w:rFonts w:asciiTheme="majorBidi" w:hAnsiTheme="majorBidi" w:cstheme="majorBidi"/>
          <w:sz w:val="24"/>
          <w:szCs w:val="24"/>
          <w:lang w:val="fr-FR"/>
        </w:rPr>
        <w:t>.2. Exemples particuliers</w:t>
      </w:r>
    </w:p>
    <w:p w:rsidR="007B4C25" w:rsidRPr="00B66BE1" w:rsidRDefault="007B4C25" w:rsidP="008B6845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3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.2.1. Séquence de Kronecker</w:t>
      </w:r>
    </w:p>
    <w:p w:rsidR="007B4C25" w:rsidRPr="00B66BE1" w:rsidRDefault="007B4C25" w:rsidP="008B6845">
      <w:pPr>
        <w:tabs>
          <w:tab w:val="left" w:pos="720"/>
          <w:tab w:val="left" w:pos="1440"/>
          <w:tab w:val="left" w:pos="2160"/>
          <w:tab w:val="left" w:pos="2844"/>
        </w:tabs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3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.2.1. Signal unitaire</w:t>
      </w:r>
      <w:r w:rsidR="00786ABE" w:rsidRPr="00B66BE1">
        <w:rPr>
          <w:rFonts w:asciiTheme="majorBidi" w:hAnsiTheme="majorBidi" w:cstheme="majorBidi"/>
          <w:sz w:val="24"/>
          <w:szCs w:val="24"/>
          <w:lang w:val="fr-FR"/>
        </w:rPr>
        <w:tab/>
      </w:r>
    </w:p>
    <w:p w:rsidR="007B4C25" w:rsidRPr="00B66BE1" w:rsidRDefault="007B4C25" w:rsidP="008B6845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sz w:val="24"/>
          <w:szCs w:val="24"/>
          <w:lang w:val="fr-FR"/>
        </w:rPr>
        <w:tab/>
      </w:r>
      <w:r w:rsidR="008B6845">
        <w:rPr>
          <w:rFonts w:asciiTheme="majorBidi" w:hAnsiTheme="majorBidi" w:cstheme="majorBidi"/>
          <w:sz w:val="24"/>
          <w:szCs w:val="24"/>
          <w:lang w:val="fr-FR"/>
        </w:rPr>
        <w:t>3</w:t>
      </w:r>
      <w:r w:rsidRPr="00B66BE1">
        <w:rPr>
          <w:rFonts w:asciiTheme="majorBidi" w:hAnsiTheme="majorBidi" w:cstheme="majorBidi"/>
          <w:sz w:val="24"/>
          <w:szCs w:val="24"/>
          <w:lang w:val="fr-FR"/>
        </w:rPr>
        <w:t>.2.3. Signal exponentiel</w:t>
      </w:r>
    </w:p>
    <w:p w:rsidR="007B4C25" w:rsidRPr="00B66BE1" w:rsidRDefault="008B684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3</w:t>
      </w:r>
      <w:r w:rsidR="007B4C25" w:rsidRPr="00B66BE1">
        <w:rPr>
          <w:rFonts w:asciiTheme="majorBidi" w:hAnsiTheme="majorBidi" w:cstheme="majorBidi"/>
          <w:sz w:val="24"/>
          <w:szCs w:val="24"/>
          <w:lang w:val="fr-FR"/>
        </w:rPr>
        <w:t>.3. Propriétés</w:t>
      </w:r>
    </w:p>
    <w:p w:rsidR="007B4C25" w:rsidRPr="00B66BE1" w:rsidRDefault="008B684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3</w:t>
      </w:r>
      <w:r w:rsidR="007B4C25" w:rsidRPr="00B66BE1">
        <w:rPr>
          <w:rFonts w:asciiTheme="majorBidi" w:hAnsiTheme="majorBidi" w:cstheme="majorBidi"/>
          <w:sz w:val="24"/>
          <w:szCs w:val="24"/>
          <w:lang w:val="fr-FR"/>
        </w:rPr>
        <w:t>.4. Causalité</w:t>
      </w:r>
    </w:p>
    <w:p w:rsidR="007B4C25" w:rsidRPr="00B66BE1" w:rsidRDefault="008B684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3</w:t>
      </w:r>
      <w:r w:rsidR="007B4C25" w:rsidRPr="00B66BE1">
        <w:rPr>
          <w:rFonts w:asciiTheme="majorBidi" w:hAnsiTheme="majorBidi" w:cstheme="majorBidi"/>
          <w:sz w:val="24"/>
          <w:szCs w:val="24"/>
          <w:lang w:val="fr-FR"/>
        </w:rPr>
        <w:t>.5. Stabilité</w:t>
      </w:r>
    </w:p>
    <w:p w:rsidR="007B4C25" w:rsidRPr="00B66BE1" w:rsidRDefault="008B684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3</w:t>
      </w:r>
      <w:r w:rsidR="007B4C25" w:rsidRPr="00B66BE1">
        <w:rPr>
          <w:rFonts w:asciiTheme="majorBidi" w:hAnsiTheme="majorBidi" w:cstheme="majorBidi"/>
          <w:sz w:val="24"/>
          <w:szCs w:val="24"/>
          <w:lang w:val="fr-FR"/>
        </w:rPr>
        <w:t>.6. Réponse fréquentielle</w:t>
      </w:r>
    </w:p>
    <w:p w:rsidR="007B4C25" w:rsidRPr="00B66BE1" w:rsidRDefault="008B684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3</w:t>
      </w:r>
      <w:r w:rsidR="007B4C25" w:rsidRPr="00B66BE1">
        <w:rPr>
          <w:rFonts w:asciiTheme="majorBidi" w:hAnsiTheme="majorBidi" w:cstheme="majorBidi"/>
          <w:sz w:val="24"/>
          <w:szCs w:val="24"/>
          <w:lang w:val="fr-FR"/>
        </w:rPr>
        <w:t>.7. Equation aux différences</w:t>
      </w:r>
    </w:p>
    <w:p w:rsidR="007B4C25" w:rsidRPr="00B66BE1" w:rsidRDefault="007B4C25" w:rsidP="006813A2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7B4C25" w:rsidRPr="00B66BE1" w:rsidRDefault="00045F2D" w:rsidP="008B6845">
      <w:pPr>
        <w:pStyle w:val="Title"/>
        <w:rPr>
          <w:rFonts w:asciiTheme="majorBidi" w:hAnsiTheme="majorBidi" w:cstheme="majorBidi"/>
          <w:sz w:val="24"/>
          <w:lang w:val="fr-FR"/>
        </w:rPr>
      </w:pPr>
      <w:r w:rsidRPr="00B66BE1">
        <w:rPr>
          <w:rFonts w:asciiTheme="majorBidi" w:hAnsiTheme="majorBidi" w:cstheme="majorBidi"/>
          <w:sz w:val="24"/>
          <w:lang w:val="fr-FR"/>
        </w:rPr>
        <w:t xml:space="preserve">CHAPITRE </w:t>
      </w:r>
      <w:r w:rsidR="008B6845">
        <w:rPr>
          <w:rFonts w:asciiTheme="majorBidi" w:hAnsiTheme="majorBidi" w:cstheme="majorBidi"/>
          <w:sz w:val="24"/>
          <w:lang w:val="fr-FR"/>
        </w:rPr>
        <w:t>4</w:t>
      </w:r>
    </w:p>
    <w:p w:rsidR="007B4C25" w:rsidRPr="00B66BE1" w:rsidRDefault="00786ABE" w:rsidP="001E1BEE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</w:t>
      </w:r>
      <w:r w:rsidR="002C05B3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           </w:t>
      </w:r>
      <w:r w:rsidR="002C05B3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7B4C25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>SYNTHESE ET APPLICATIONS DES FILTRES NUMERIQUES</w:t>
      </w:r>
      <w:r w:rsidR="0016505D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</w:t>
      </w:r>
      <w:r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   </w:t>
      </w:r>
      <w:r w:rsidR="007B4C25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>(1</w:t>
      </w:r>
      <w:r w:rsidR="00E87F24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>2</w:t>
      </w:r>
      <w:bookmarkStart w:id="0" w:name="_GoBack"/>
      <w:bookmarkEnd w:id="0"/>
      <w:r w:rsidR="000608BF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>H</w:t>
      </w:r>
      <w:r w:rsidR="007B4C25" w:rsidRPr="00B66BE1">
        <w:rPr>
          <w:rFonts w:asciiTheme="majorBidi" w:hAnsiTheme="majorBidi" w:cstheme="majorBidi"/>
          <w:b/>
          <w:bCs/>
          <w:sz w:val="24"/>
          <w:szCs w:val="24"/>
          <w:lang w:val="fr-FR"/>
        </w:rPr>
        <w:t>)</w:t>
      </w:r>
    </w:p>
    <w:p w:rsidR="007B4C25" w:rsidRPr="00B66BE1" w:rsidRDefault="007B4C25" w:rsidP="006813A2">
      <w:pPr>
        <w:pStyle w:val="Heading3"/>
        <w:bidi w:val="0"/>
        <w:rPr>
          <w:rFonts w:asciiTheme="majorBidi" w:hAnsiTheme="majorBidi"/>
          <w:color w:val="auto"/>
          <w:sz w:val="24"/>
          <w:szCs w:val="24"/>
          <w:lang w:val="fr-FR"/>
        </w:rPr>
      </w:pPr>
      <w:r w:rsidRPr="00B66BE1">
        <w:rPr>
          <w:rFonts w:asciiTheme="majorBidi" w:hAnsiTheme="majorBidi"/>
          <w:color w:val="auto"/>
          <w:sz w:val="24"/>
          <w:szCs w:val="24"/>
          <w:lang w:val="fr-FR"/>
        </w:rPr>
        <w:t>CONTENU</w:t>
      </w:r>
    </w:p>
    <w:p w:rsidR="007B4C25" w:rsidRPr="00B66BE1" w:rsidRDefault="007B4C2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</w:p>
    <w:p w:rsidR="007B4C25" w:rsidRPr="00B66BE1" w:rsidRDefault="008B684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4</w:t>
      </w:r>
      <w:r w:rsidR="007B4C25" w:rsidRPr="00B66BE1">
        <w:rPr>
          <w:rFonts w:asciiTheme="majorBidi" w:hAnsiTheme="majorBidi" w:cstheme="majorBidi"/>
          <w:sz w:val="24"/>
          <w:szCs w:val="24"/>
          <w:lang w:val="fr-FR"/>
        </w:rPr>
        <w:t>.1. Synthèse des filtres RIF</w:t>
      </w:r>
    </w:p>
    <w:p w:rsidR="007B4C25" w:rsidRPr="00B66BE1" w:rsidRDefault="008B684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4</w:t>
      </w:r>
      <w:r w:rsidR="007B4C25" w:rsidRPr="00B66BE1">
        <w:rPr>
          <w:rFonts w:asciiTheme="majorBidi" w:hAnsiTheme="majorBidi" w:cstheme="majorBidi"/>
          <w:sz w:val="24"/>
          <w:szCs w:val="24"/>
          <w:lang w:val="fr-FR"/>
        </w:rPr>
        <w:t>.2. Synthèse des filtres RII</w:t>
      </w:r>
    </w:p>
    <w:p w:rsidR="007B4C25" w:rsidRPr="00B66BE1" w:rsidRDefault="008B684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4</w:t>
      </w:r>
      <w:r w:rsidR="007B4C25" w:rsidRPr="00B66BE1">
        <w:rPr>
          <w:rFonts w:asciiTheme="majorBidi" w:hAnsiTheme="majorBidi" w:cstheme="majorBidi"/>
          <w:sz w:val="24"/>
          <w:szCs w:val="24"/>
          <w:lang w:val="fr-FR"/>
        </w:rPr>
        <w:t>.3. Invariance impulsionnelle</w:t>
      </w:r>
    </w:p>
    <w:p w:rsidR="007B4C25" w:rsidRPr="00B66BE1" w:rsidRDefault="008B6845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4</w:t>
      </w:r>
      <w:r w:rsidR="007B4C25" w:rsidRPr="00B66BE1">
        <w:rPr>
          <w:rFonts w:asciiTheme="majorBidi" w:hAnsiTheme="majorBidi" w:cstheme="majorBidi"/>
          <w:sz w:val="24"/>
          <w:szCs w:val="24"/>
          <w:lang w:val="fr-FR"/>
        </w:rPr>
        <w:t>4. Invariance temporelle</w:t>
      </w:r>
    </w:p>
    <w:p w:rsidR="007B4C25" w:rsidRPr="00B66BE1" w:rsidRDefault="007B4C25" w:rsidP="006813A2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7B4C25" w:rsidRPr="00B66BE1" w:rsidRDefault="007B4C25" w:rsidP="00786ABE">
      <w:pPr>
        <w:pBdr>
          <w:top w:val="single" w:sz="4" w:space="1" w:color="auto"/>
        </w:pBdr>
        <w:bidi w:val="0"/>
        <w:rPr>
          <w:rFonts w:asciiTheme="majorBidi" w:hAnsiTheme="majorBidi" w:cstheme="majorBidi"/>
          <w:sz w:val="24"/>
          <w:szCs w:val="24"/>
          <w:lang w:val="fr-FR"/>
        </w:rPr>
      </w:pPr>
    </w:p>
    <w:p w:rsidR="00D003BD" w:rsidRPr="00B66BE1" w:rsidRDefault="00D003BD" w:rsidP="00D003BD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</w:p>
    <w:sectPr w:rsidR="00D003BD" w:rsidRPr="00B66BE1" w:rsidSect="005104FB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59B" w:rsidRDefault="00DA059B" w:rsidP="006813A2">
      <w:pPr>
        <w:bidi w:val="0"/>
      </w:pPr>
      <w:r>
        <w:separator/>
      </w:r>
    </w:p>
  </w:endnote>
  <w:endnote w:type="continuationSeparator" w:id="0">
    <w:p w:rsidR="00DA059B" w:rsidRDefault="00DA059B" w:rsidP="006813A2">
      <w:pPr>
        <w:bidi w:val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59B" w:rsidRDefault="00DA059B" w:rsidP="006813A2">
      <w:pPr>
        <w:bidi w:val="0"/>
      </w:pPr>
      <w:r>
        <w:separator/>
      </w:r>
    </w:p>
  </w:footnote>
  <w:footnote w:type="continuationSeparator" w:id="0">
    <w:p w:rsidR="00DA059B" w:rsidRDefault="00DA059B" w:rsidP="006813A2">
      <w:pPr>
        <w:bidi w:val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3A2" w:rsidRPr="00FF3183" w:rsidRDefault="006813A2" w:rsidP="0099422E">
    <w:pPr>
      <w:pStyle w:val="Header"/>
      <w:tabs>
        <w:tab w:val="clear" w:pos="4680"/>
        <w:tab w:val="clear" w:pos="9360"/>
        <w:tab w:val="left" w:pos="1912"/>
      </w:tabs>
      <w:bidi w:val="0"/>
      <w:rPr>
        <w:rFonts w:asciiTheme="minorHAnsi" w:hAnsiTheme="minorHAnsi"/>
        <w:sz w:val="16"/>
        <w:szCs w:val="16"/>
        <w:lang w:val="fr-FR"/>
      </w:rPr>
    </w:pPr>
    <w:r w:rsidRPr="00FF3183">
      <w:rPr>
        <w:rFonts w:asciiTheme="minorHAnsi" w:hAnsiTheme="minorHAnsi"/>
        <w:sz w:val="16"/>
        <w:szCs w:val="16"/>
        <w:lang w:val="fr-FR"/>
      </w:rPr>
      <w:t>LT-</w:t>
    </w:r>
    <w:r w:rsidR="00FA37A2">
      <w:rPr>
        <w:rFonts w:asciiTheme="minorHAnsi" w:hAnsiTheme="minorHAnsi"/>
        <w:sz w:val="16"/>
        <w:szCs w:val="16"/>
        <w:lang w:val="fr-FR"/>
      </w:rPr>
      <w:t>Télécommunications</w:t>
    </w:r>
    <w:r w:rsidR="0099422E">
      <w:rPr>
        <w:rFonts w:asciiTheme="minorHAnsi" w:hAnsiTheme="minorHAnsi"/>
        <w:sz w:val="16"/>
        <w:szCs w:val="16"/>
        <w:lang w:val="fr-FR"/>
      </w:rPr>
      <w:tab/>
    </w:r>
  </w:p>
  <w:p w:rsidR="00FF3183" w:rsidRPr="00FF3183" w:rsidRDefault="00FF3183" w:rsidP="00FF3183">
    <w:pPr>
      <w:pStyle w:val="Header"/>
      <w:bidi w:val="0"/>
      <w:rPr>
        <w:rFonts w:asciiTheme="minorHAnsi" w:hAnsiTheme="minorHAnsi"/>
        <w:sz w:val="16"/>
        <w:szCs w:val="16"/>
        <w:lang w:val="fr-FR"/>
      </w:rPr>
    </w:pPr>
    <w:r w:rsidRPr="00FF3183">
      <w:rPr>
        <w:rFonts w:asciiTheme="minorHAnsi" w:hAnsiTheme="minorHAnsi"/>
        <w:sz w:val="16"/>
        <w:szCs w:val="16"/>
        <w:lang w:val="fr-FR"/>
      </w:rPr>
      <w:t>Mati</w:t>
    </w:r>
    <w:r>
      <w:rPr>
        <w:rFonts w:asciiTheme="minorHAnsi" w:hAnsiTheme="minorHAnsi"/>
        <w:sz w:val="16"/>
        <w:szCs w:val="16"/>
        <w:lang w:val="fr-FR"/>
      </w:rPr>
      <w:t>è</w:t>
    </w:r>
    <w:r w:rsidRPr="00FF3183">
      <w:rPr>
        <w:rFonts w:asciiTheme="minorHAnsi" w:hAnsiTheme="minorHAnsi"/>
        <w:sz w:val="16"/>
        <w:szCs w:val="16"/>
        <w:lang w:val="fr-FR"/>
      </w:rPr>
      <w:t>re: Traitement num</w:t>
    </w:r>
    <w:r>
      <w:rPr>
        <w:rFonts w:asciiTheme="minorHAnsi" w:hAnsiTheme="minorHAnsi"/>
        <w:sz w:val="16"/>
        <w:szCs w:val="16"/>
        <w:lang w:val="fr-FR"/>
      </w:rPr>
      <w:t>é</w:t>
    </w:r>
    <w:r w:rsidRPr="00FF3183">
      <w:rPr>
        <w:rFonts w:asciiTheme="minorHAnsi" w:hAnsiTheme="minorHAnsi"/>
        <w:sz w:val="16"/>
        <w:szCs w:val="16"/>
        <w:lang w:val="fr-FR"/>
      </w:rPr>
      <w:t>rique du signal</w:t>
    </w:r>
    <w:r w:rsidR="00455490">
      <w:rPr>
        <w:rFonts w:asciiTheme="minorHAnsi" w:hAnsiTheme="minorHAnsi"/>
        <w:sz w:val="16"/>
        <w:szCs w:val="16"/>
        <w:lang w:val="fr-FR"/>
      </w:rPr>
      <w:t xml:space="preserve">                         </w:t>
    </w:r>
  </w:p>
  <w:p w:rsidR="00FF3183" w:rsidRPr="00FF3183" w:rsidRDefault="00FF3183" w:rsidP="00FF3183">
    <w:pPr>
      <w:pStyle w:val="Header"/>
      <w:pBdr>
        <w:top w:val="single" w:sz="4" w:space="1" w:color="auto"/>
      </w:pBdr>
      <w:bidi w:val="0"/>
      <w:rPr>
        <w:rFonts w:asciiTheme="minorHAnsi" w:hAnsiTheme="minorHAnsi"/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D30A6"/>
    <w:multiLevelType w:val="hybridMultilevel"/>
    <w:tmpl w:val="42621904"/>
    <w:lvl w:ilvl="0" w:tplc="87125D3C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5408D1"/>
    <w:multiLevelType w:val="multilevel"/>
    <w:tmpl w:val="B20E58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5A605FBC"/>
    <w:multiLevelType w:val="hybridMultilevel"/>
    <w:tmpl w:val="F9AE4AFA"/>
    <w:lvl w:ilvl="0" w:tplc="B0788CFA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510"/>
        </w:tabs>
        <w:ind w:left="351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230"/>
        </w:tabs>
        <w:ind w:left="423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3">
    <w:nsid w:val="79CD7D2C"/>
    <w:multiLevelType w:val="multilevel"/>
    <w:tmpl w:val="B2F8878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23B"/>
    <w:rsid w:val="00023E29"/>
    <w:rsid w:val="00035DC6"/>
    <w:rsid w:val="00045F2D"/>
    <w:rsid w:val="00047946"/>
    <w:rsid w:val="000608BF"/>
    <w:rsid w:val="000643FC"/>
    <w:rsid w:val="000A1CAD"/>
    <w:rsid w:val="000A66E6"/>
    <w:rsid w:val="000B1FF1"/>
    <w:rsid w:val="000B6C99"/>
    <w:rsid w:val="000C1088"/>
    <w:rsid w:val="000C246C"/>
    <w:rsid w:val="000C27EE"/>
    <w:rsid w:val="000D2838"/>
    <w:rsid w:val="000D7C5D"/>
    <w:rsid w:val="000E1CFC"/>
    <w:rsid w:val="000E379A"/>
    <w:rsid w:val="000E5E60"/>
    <w:rsid w:val="000F7B33"/>
    <w:rsid w:val="00106833"/>
    <w:rsid w:val="00127C89"/>
    <w:rsid w:val="00143C00"/>
    <w:rsid w:val="0016069E"/>
    <w:rsid w:val="0016505D"/>
    <w:rsid w:val="00165B42"/>
    <w:rsid w:val="00173818"/>
    <w:rsid w:val="001759F7"/>
    <w:rsid w:val="001B47CC"/>
    <w:rsid w:val="001C7783"/>
    <w:rsid w:val="001D7FD4"/>
    <w:rsid w:val="001E1BEE"/>
    <w:rsid w:val="001F6F4B"/>
    <w:rsid w:val="00203D3D"/>
    <w:rsid w:val="00214AC3"/>
    <w:rsid w:val="002205F3"/>
    <w:rsid w:val="002320D9"/>
    <w:rsid w:val="00232A21"/>
    <w:rsid w:val="0024290C"/>
    <w:rsid w:val="00260FFF"/>
    <w:rsid w:val="00274A23"/>
    <w:rsid w:val="002751DE"/>
    <w:rsid w:val="002763E9"/>
    <w:rsid w:val="002A74BA"/>
    <w:rsid w:val="002C05B3"/>
    <w:rsid w:val="002E5017"/>
    <w:rsid w:val="002E6F4B"/>
    <w:rsid w:val="00301534"/>
    <w:rsid w:val="0033252D"/>
    <w:rsid w:val="00366C44"/>
    <w:rsid w:val="00372296"/>
    <w:rsid w:val="00380788"/>
    <w:rsid w:val="00385A1A"/>
    <w:rsid w:val="0039203D"/>
    <w:rsid w:val="003A7F9F"/>
    <w:rsid w:val="003C0AD1"/>
    <w:rsid w:val="003E078A"/>
    <w:rsid w:val="003F6376"/>
    <w:rsid w:val="00432FC5"/>
    <w:rsid w:val="00447637"/>
    <w:rsid w:val="00450152"/>
    <w:rsid w:val="00455490"/>
    <w:rsid w:val="00457C83"/>
    <w:rsid w:val="00467C7A"/>
    <w:rsid w:val="00475D8A"/>
    <w:rsid w:val="004E10BE"/>
    <w:rsid w:val="004E7B55"/>
    <w:rsid w:val="004F0395"/>
    <w:rsid w:val="004F3CCF"/>
    <w:rsid w:val="004F7149"/>
    <w:rsid w:val="0050156B"/>
    <w:rsid w:val="005104FB"/>
    <w:rsid w:val="00536896"/>
    <w:rsid w:val="00543261"/>
    <w:rsid w:val="00546C32"/>
    <w:rsid w:val="0054705B"/>
    <w:rsid w:val="00561D62"/>
    <w:rsid w:val="00584C4C"/>
    <w:rsid w:val="00587CF8"/>
    <w:rsid w:val="005914AC"/>
    <w:rsid w:val="005B0D8D"/>
    <w:rsid w:val="005C24C8"/>
    <w:rsid w:val="005E62E2"/>
    <w:rsid w:val="005E69ED"/>
    <w:rsid w:val="0060371E"/>
    <w:rsid w:val="00606644"/>
    <w:rsid w:val="0061723B"/>
    <w:rsid w:val="00642E4D"/>
    <w:rsid w:val="00665BEA"/>
    <w:rsid w:val="00671D70"/>
    <w:rsid w:val="00672C8F"/>
    <w:rsid w:val="0068090D"/>
    <w:rsid w:val="006813A2"/>
    <w:rsid w:val="00692399"/>
    <w:rsid w:val="006A2055"/>
    <w:rsid w:val="006D053D"/>
    <w:rsid w:val="006E18F2"/>
    <w:rsid w:val="006F1F1D"/>
    <w:rsid w:val="006F29F4"/>
    <w:rsid w:val="00701BAC"/>
    <w:rsid w:val="0070421C"/>
    <w:rsid w:val="00721890"/>
    <w:rsid w:val="00724670"/>
    <w:rsid w:val="0073169F"/>
    <w:rsid w:val="00737C5F"/>
    <w:rsid w:val="00740BB6"/>
    <w:rsid w:val="00741F13"/>
    <w:rsid w:val="00752509"/>
    <w:rsid w:val="007731FD"/>
    <w:rsid w:val="00786ABE"/>
    <w:rsid w:val="0079411A"/>
    <w:rsid w:val="007B39C8"/>
    <w:rsid w:val="007B4C25"/>
    <w:rsid w:val="007C470D"/>
    <w:rsid w:val="007C52A1"/>
    <w:rsid w:val="007D1B6D"/>
    <w:rsid w:val="007E26E6"/>
    <w:rsid w:val="00804A91"/>
    <w:rsid w:val="0085796C"/>
    <w:rsid w:val="00867ED9"/>
    <w:rsid w:val="00876F12"/>
    <w:rsid w:val="00887E32"/>
    <w:rsid w:val="008B6845"/>
    <w:rsid w:val="008C1D81"/>
    <w:rsid w:val="008C71F8"/>
    <w:rsid w:val="008D09A3"/>
    <w:rsid w:val="008E3D68"/>
    <w:rsid w:val="008E635D"/>
    <w:rsid w:val="008F1F09"/>
    <w:rsid w:val="00902AA7"/>
    <w:rsid w:val="009268FB"/>
    <w:rsid w:val="00945808"/>
    <w:rsid w:val="00945C3E"/>
    <w:rsid w:val="00946B05"/>
    <w:rsid w:val="009471B8"/>
    <w:rsid w:val="00961323"/>
    <w:rsid w:val="00984A19"/>
    <w:rsid w:val="00990DAC"/>
    <w:rsid w:val="0099422E"/>
    <w:rsid w:val="0099708B"/>
    <w:rsid w:val="009A1FBB"/>
    <w:rsid w:val="009A64F7"/>
    <w:rsid w:val="009C037A"/>
    <w:rsid w:val="009D1241"/>
    <w:rsid w:val="009E43A7"/>
    <w:rsid w:val="009E4C55"/>
    <w:rsid w:val="009E6DD8"/>
    <w:rsid w:val="00A1160C"/>
    <w:rsid w:val="00A16A23"/>
    <w:rsid w:val="00A24FA3"/>
    <w:rsid w:val="00A36CB7"/>
    <w:rsid w:val="00A43427"/>
    <w:rsid w:val="00A635F7"/>
    <w:rsid w:val="00A76703"/>
    <w:rsid w:val="00A840CC"/>
    <w:rsid w:val="00A96CE1"/>
    <w:rsid w:val="00AD3F06"/>
    <w:rsid w:val="00AF4219"/>
    <w:rsid w:val="00AF75FD"/>
    <w:rsid w:val="00B118E5"/>
    <w:rsid w:val="00B425FC"/>
    <w:rsid w:val="00B4745C"/>
    <w:rsid w:val="00B66BE1"/>
    <w:rsid w:val="00B72EDF"/>
    <w:rsid w:val="00BB426E"/>
    <w:rsid w:val="00BC7FE7"/>
    <w:rsid w:val="00C00584"/>
    <w:rsid w:val="00C06902"/>
    <w:rsid w:val="00C2364B"/>
    <w:rsid w:val="00C3320C"/>
    <w:rsid w:val="00C41B31"/>
    <w:rsid w:val="00C50D16"/>
    <w:rsid w:val="00C6617C"/>
    <w:rsid w:val="00C72A22"/>
    <w:rsid w:val="00C87C03"/>
    <w:rsid w:val="00C94228"/>
    <w:rsid w:val="00CB4DAA"/>
    <w:rsid w:val="00CB636D"/>
    <w:rsid w:val="00CC4CF9"/>
    <w:rsid w:val="00CC6AF8"/>
    <w:rsid w:val="00CD09F5"/>
    <w:rsid w:val="00CE4744"/>
    <w:rsid w:val="00CE6245"/>
    <w:rsid w:val="00CE7D61"/>
    <w:rsid w:val="00D003BD"/>
    <w:rsid w:val="00D01181"/>
    <w:rsid w:val="00D17B0D"/>
    <w:rsid w:val="00D24142"/>
    <w:rsid w:val="00D24F9B"/>
    <w:rsid w:val="00D31FE1"/>
    <w:rsid w:val="00D32386"/>
    <w:rsid w:val="00D35D33"/>
    <w:rsid w:val="00D37648"/>
    <w:rsid w:val="00D43DA5"/>
    <w:rsid w:val="00D5619B"/>
    <w:rsid w:val="00D57D5B"/>
    <w:rsid w:val="00D62F39"/>
    <w:rsid w:val="00D6416C"/>
    <w:rsid w:val="00D6583E"/>
    <w:rsid w:val="00D80CA0"/>
    <w:rsid w:val="00D90047"/>
    <w:rsid w:val="00D976CC"/>
    <w:rsid w:val="00DA059B"/>
    <w:rsid w:val="00DA77D5"/>
    <w:rsid w:val="00DB3FF4"/>
    <w:rsid w:val="00DD1D5D"/>
    <w:rsid w:val="00E12EA4"/>
    <w:rsid w:val="00E152D8"/>
    <w:rsid w:val="00E21E1B"/>
    <w:rsid w:val="00E239E5"/>
    <w:rsid w:val="00E2440E"/>
    <w:rsid w:val="00E32980"/>
    <w:rsid w:val="00E33531"/>
    <w:rsid w:val="00E3439F"/>
    <w:rsid w:val="00E37A5C"/>
    <w:rsid w:val="00E51714"/>
    <w:rsid w:val="00E5530F"/>
    <w:rsid w:val="00E71C42"/>
    <w:rsid w:val="00E87F24"/>
    <w:rsid w:val="00E973E4"/>
    <w:rsid w:val="00EA5F7D"/>
    <w:rsid w:val="00ED0538"/>
    <w:rsid w:val="00ED139A"/>
    <w:rsid w:val="00ED361B"/>
    <w:rsid w:val="00EE005D"/>
    <w:rsid w:val="00EE247E"/>
    <w:rsid w:val="00EE57E8"/>
    <w:rsid w:val="00F024B0"/>
    <w:rsid w:val="00F04AF7"/>
    <w:rsid w:val="00F31856"/>
    <w:rsid w:val="00F75DE0"/>
    <w:rsid w:val="00FA261C"/>
    <w:rsid w:val="00FA37A2"/>
    <w:rsid w:val="00FA3D14"/>
    <w:rsid w:val="00FA4C66"/>
    <w:rsid w:val="00FD78F9"/>
    <w:rsid w:val="00FE4319"/>
    <w:rsid w:val="00FF3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FE7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BC7FE7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noProof w:val="0"/>
      <w:sz w:val="36"/>
      <w:lang w:val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4C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B4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7FE7"/>
    <w:rPr>
      <w:rFonts w:ascii="Arial Rounded MT Bold" w:eastAsia="Times New Roman" w:hAnsi="Arial Rounded MT Bold" w:cs="Traditional Arabic"/>
      <w:b/>
      <w:bCs/>
      <w:caps/>
      <w:sz w:val="36"/>
      <w:szCs w:val="20"/>
      <w:shd w:val="pct20" w:color="000000" w:fill="FFFFFF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BC7F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7FE7"/>
    <w:rPr>
      <w:rFonts w:ascii="Times New Roman" w:eastAsia="Times New Roman" w:hAnsi="Times New Roman" w:cs="Traditional Arabic"/>
      <w:noProof/>
      <w:sz w:val="20"/>
      <w:szCs w:val="20"/>
    </w:rPr>
  </w:style>
  <w:style w:type="paragraph" w:styleId="Footer">
    <w:name w:val="footer"/>
    <w:basedOn w:val="Normal"/>
    <w:link w:val="FooterChar"/>
    <w:unhideWhenUsed/>
    <w:rsid w:val="00BC7F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C7FE7"/>
    <w:rPr>
      <w:rFonts w:ascii="Times New Roman" w:eastAsia="Times New Roman" w:hAnsi="Times New Roman" w:cs="Traditional Arabic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7B4C25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B4C25"/>
    <w:rPr>
      <w:rFonts w:asciiTheme="majorHAnsi" w:eastAsiaTheme="majorEastAsia" w:hAnsiTheme="majorHAnsi" w:cstheme="majorBidi"/>
      <w:b/>
      <w:bCs/>
      <w:noProof/>
      <w:color w:val="4F81BD" w:themeColor="accent1"/>
      <w:sz w:val="20"/>
      <w:szCs w:val="20"/>
    </w:rPr>
  </w:style>
  <w:style w:type="paragraph" w:styleId="Title">
    <w:name w:val="Title"/>
    <w:basedOn w:val="Normal"/>
    <w:link w:val="TitleChar"/>
    <w:qFormat/>
    <w:rsid w:val="007B4C25"/>
    <w:pPr>
      <w:bidi w:val="0"/>
      <w:jc w:val="center"/>
    </w:pPr>
    <w:rPr>
      <w:rFonts w:cs="Times New Roman"/>
      <w:b/>
      <w:bCs/>
      <w:noProof w:val="0"/>
      <w:sz w:val="28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B4C25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2">
    <w:name w:val="Body Text Indent 2"/>
    <w:basedOn w:val="Normal"/>
    <w:link w:val="BodyTextIndent2Char"/>
    <w:rsid w:val="007B4C25"/>
    <w:pPr>
      <w:bidi w:val="0"/>
      <w:ind w:left="360" w:hanging="360"/>
    </w:pPr>
    <w:rPr>
      <w:rFonts w:cs="Times New Roman"/>
      <w:noProof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7B4C2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81C14-D217-4FB3-B8A8-810ADB242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</dc:creator>
  <cp:lastModifiedBy>safa</cp:lastModifiedBy>
  <cp:revision>357</cp:revision>
  <dcterms:created xsi:type="dcterms:W3CDTF">2012-09-10T10:14:00Z</dcterms:created>
  <dcterms:modified xsi:type="dcterms:W3CDTF">2020-08-30T18:09:00Z</dcterms:modified>
</cp:coreProperties>
</file>